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3116"/>
        <w:gridCol w:w="3499"/>
      </w:tblGrid>
      <w:tr w:rsidR="00F32E45" w14:paraId="6B97FA27" w14:textId="77777777" w:rsidTr="004828A9">
        <w:tc>
          <w:tcPr>
            <w:tcW w:w="7650" w:type="dxa"/>
          </w:tcPr>
          <w:p w14:paraId="308116B7" w14:textId="24D79C40" w:rsidR="00F32E45" w:rsidRDefault="00F32E45" w:rsidP="00F32E45">
            <w:pPr>
              <w:jc w:val="right"/>
            </w:pPr>
            <w:r>
              <w:rPr>
                <w:noProof/>
              </w:rPr>
              <w:drawing>
                <wp:inline distT="0" distB="0" distL="0" distR="0" wp14:anchorId="7E9209FB" wp14:editId="4E6D30A1">
                  <wp:extent cx="3999230" cy="5396906"/>
                  <wp:effectExtent l="0" t="0" r="127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4">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t="2299"/>
                          <a:stretch/>
                        </pic:blipFill>
                        <pic:spPr bwMode="auto">
                          <a:xfrm>
                            <a:off x="0" y="0"/>
                            <a:ext cx="3999660" cy="5397486"/>
                          </a:xfrm>
                          <a:prstGeom prst="rect">
                            <a:avLst/>
                          </a:prstGeom>
                          <a:ln>
                            <a:noFill/>
                          </a:ln>
                          <a:extLst>
                            <a:ext uri="{53640926-AAD7-44D8-BBD7-CCE9431645EC}">
                              <a14:shadowObscured xmlns:a14="http://schemas.microsoft.com/office/drawing/2010/main"/>
                            </a:ext>
                          </a:extLst>
                        </pic:spPr>
                      </pic:pic>
                    </a:graphicData>
                  </a:graphic>
                </wp:inline>
              </w:drawing>
            </w:r>
          </w:p>
        </w:tc>
        <w:tc>
          <w:tcPr>
            <w:tcW w:w="3116" w:type="dxa"/>
          </w:tcPr>
          <w:p w14:paraId="635131E3" w14:textId="1DA2FF7A" w:rsidR="00F32E45" w:rsidRDefault="00F32E45">
            <w:r>
              <w:rPr>
                <w:noProof/>
              </w:rPr>
              <w:drawing>
                <wp:inline distT="0" distB="0" distL="0" distR="0" wp14:anchorId="112FACD0" wp14:editId="175FAF56">
                  <wp:extent cx="1837103" cy="6616700"/>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12856" t="1894" r="12458" b="1235"/>
                          <a:stretch/>
                        </pic:blipFill>
                        <pic:spPr bwMode="auto">
                          <a:xfrm>
                            <a:off x="0" y="0"/>
                            <a:ext cx="1837750" cy="6619031"/>
                          </a:xfrm>
                          <a:prstGeom prst="rect">
                            <a:avLst/>
                          </a:prstGeom>
                          <a:ln>
                            <a:noFill/>
                          </a:ln>
                          <a:extLst>
                            <a:ext uri="{53640926-AAD7-44D8-BBD7-CCE9431645EC}">
                              <a14:shadowObscured xmlns:a14="http://schemas.microsoft.com/office/drawing/2010/main"/>
                            </a:ext>
                          </a:extLst>
                        </pic:spPr>
                      </pic:pic>
                    </a:graphicData>
                  </a:graphic>
                </wp:inline>
              </w:drawing>
            </w:r>
          </w:p>
        </w:tc>
        <w:tc>
          <w:tcPr>
            <w:tcW w:w="3499" w:type="dxa"/>
            <w:vAlign w:val="bottom"/>
          </w:tcPr>
          <w:p w14:paraId="3CF3AF47" w14:textId="04AECF84" w:rsidR="00F32E45" w:rsidRDefault="00F32E45" w:rsidP="00F32E45">
            <w:r>
              <w:rPr>
                <w:noProof/>
              </w:rPr>
              <w:drawing>
                <wp:inline distT="0" distB="0" distL="0" distR="0" wp14:anchorId="415BC0DD" wp14:editId="4CD62599">
                  <wp:extent cx="2019300" cy="252412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19300" cy="2524125"/>
                          </a:xfrm>
                          <a:prstGeom prst="rect">
                            <a:avLst/>
                          </a:prstGeom>
                        </pic:spPr>
                      </pic:pic>
                    </a:graphicData>
                  </a:graphic>
                </wp:inline>
              </w:drawing>
            </w:r>
          </w:p>
        </w:tc>
      </w:tr>
      <w:tr w:rsidR="004828A9" w:rsidRPr="004828A9" w14:paraId="2D7FE866" w14:textId="77777777" w:rsidTr="009A1B21">
        <w:tc>
          <w:tcPr>
            <w:tcW w:w="14265" w:type="dxa"/>
            <w:gridSpan w:val="3"/>
          </w:tcPr>
          <w:p w14:paraId="71EEFF3B" w14:textId="77777777" w:rsidR="004828A9" w:rsidRPr="004828A9" w:rsidRDefault="004828A9" w:rsidP="004828A9">
            <w:pPr>
              <w:pBdr>
                <w:bottom w:val="single" w:sz="18" w:space="1" w:color="C45911" w:themeColor="accent2" w:themeShade="BF"/>
              </w:pBdr>
              <w:tabs>
                <w:tab w:val="left" w:pos="3969"/>
              </w:tabs>
              <w:spacing w:line="276" w:lineRule="auto"/>
              <w:jc w:val="right"/>
              <w:rPr>
                <w:sz w:val="48"/>
                <w:szCs w:val="48"/>
              </w:rPr>
            </w:pPr>
            <w:r w:rsidRPr="004828A9">
              <w:rPr>
                <w:b/>
                <w:color w:val="C45911" w:themeColor="accent2" w:themeShade="BF"/>
                <w:sz w:val="48"/>
                <w:szCs w:val="48"/>
              </w:rPr>
              <w:lastRenderedPageBreak/>
              <w:t>Verbatim : ma foi après les révélations de la CIASE</w:t>
            </w:r>
          </w:p>
          <w:p w14:paraId="78C27593" w14:textId="77777777" w:rsidR="004828A9" w:rsidRPr="004828A9" w:rsidRDefault="004828A9" w:rsidP="004828A9">
            <w:pPr>
              <w:tabs>
                <w:tab w:val="left" w:pos="3969"/>
              </w:tabs>
              <w:spacing w:line="276" w:lineRule="auto"/>
              <w:jc w:val="right"/>
              <w:rPr>
                <w:b/>
                <w:color w:val="007DBA"/>
                <w:sz w:val="36"/>
                <w:szCs w:val="36"/>
              </w:rPr>
            </w:pPr>
            <w:r w:rsidRPr="004828A9">
              <w:rPr>
                <w:b/>
                <w:i/>
                <w:color w:val="007DBA"/>
                <w:sz w:val="36"/>
                <w:szCs w:val="36"/>
              </w:rPr>
              <w:t>La Croix</w:t>
            </w:r>
            <w:r w:rsidRPr="004828A9">
              <w:rPr>
                <w:b/>
                <w:color w:val="007DBA"/>
                <w:sz w:val="36"/>
                <w:szCs w:val="36"/>
              </w:rPr>
              <w:t xml:space="preserve"> du 8 octobre 2021</w:t>
            </w:r>
          </w:p>
          <w:p w14:paraId="572589A7" w14:textId="77777777" w:rsidR="004828A9" w:rsidRPr="004828A9" w:rsidRDefault="004828A9" w:rsidP="004828A9">
            <w:pPr>
              <w:tabs>
                <w:tab w:val="left" w:pos="3969"/>
              </w:tabs>
              <w:spacing w:line="276" w:lineRule="auto"/>
              <w:rPr>
                <w:color w:val="007DBA"/>
                <w:sz w:val="36"/>
                <w:szCs w:val="36"/>
              </w:rPr>
            </w:pPr>
          </w:p>
          <w:p w14:paraId="561EB23E" w14:textId="77777777" w:rsidR="004828A9" w:rsidRPr="004828A9" w:rsidRDefault="004828A9" w:rsidP="004828A9">
            <w:pPr>
              <w:tabs>
                <w:tab w:val="left" w:pos="3969"/>
              </w:tabs>
              <w:spacing w:line="276" w:lineRule="auto"/>
              <w:jc w:val="both"/>
              <w:rPr>
                <w:color w:val="007DBA"/>
                <w:sz w:val="36"/>
                <w:szCs w:val="36"/>
              </w:rPr>
            </w:pPr>
            <w:r w:rsidRPr="004828A9">
              <w:rPr>
                <w:color w:val="007DBA"/>
                <w:sz w:val="36"/>
                <w:szCs w:val="36"/>
              </w:rPr>
              <w:t>« </w:t>
            </w:r>
            <w:r w:rsidRPr="00514F6A">
              <w:rPr>
                <w:b/>
                <w:color w:val="007DBA"/>
                <w:sz w:val="36"/>
                <w:szCs w:val="36"/>
              </w:rPr>
              <w:t>J’ai une très grande compassion pour les victimes.</w:t>
            </w:r>
            <w:r w:rsidRPr="004828A9">
              <w:rPr>
                <w:color w:val="007DBA"/>
                <w:sz w:val="36"/>
                <w:szCs w:val="36"/>
              </w:rPr>
              <w:t xml:space="preserve"> Ma foi est d’abord là. Je reconnais en leurs visages celui du Christ blessé et torturé. Je contemple aussi Jésus qui est attentif à chacune et chacun lors de ses pérégrinations. Non seulement pour agir à sa suite, mais aussi pour saisir que mon ministère de prêtre est d’abord un ministère de compassion.</w:t>
            </w:r>
          </w:p>
          <w:p w14:paraId="72A8E7E9" w14:textId="77777777" w:rsidR="004828A9" w:rsidRPr="004828A9" w:rsidRDefault="004828A9" w:rsidP="004828A9">
            <w:pPr>
              <w:tabs>
                <w:tab w:val="left" w:pos="3969"/>
              </w:tabs>
              <w:spacing w:line="276" w:lineRule="auto"/>
              <w:jc w:val="both"/>
              <w:rPr>
                <w:color w:val="007DBA"/>
                <w:sz w:val="36"/>
                <w:szCs w:val="36"/>
              </w:rPr>
            </w:pPr>
            <w:r w:rsidRPr="004828A9">
              <w:rPr>
                <w:color w:val="007DBA"/>
                <w:sz w:val="36"/>
                <w:szCs w:val="36"/>
              </w:rPr>
              <w:t xml:space="preserve">Ensuite, comme tout baptisé, </w:t>
            </w:r>
            <w:r w:rsidRPr="00514F6A">
              <w:rPr>
                <w:b/>
                <w:color w:val="007DBA"/>
                <w:sz w:val="36"/>
                <w:szCs w:val="36"/>
              </w:rPr>
              <w:t>je remets ma vie entre les mains du Seigneur.</w:t>
            </w:r>
            <w:r w:rsidRPr="004828A9">
              <w:rPr>
                <w:color w:val="007DBA"/>
                <w:sz w:val="36"/>
                <w:szCs w:val="36"/>
              </w:rPr>
              <w:t xml:space="preserve"> J’ai confiance en lui. Je sais qu’il conduit son Église. Je le prie ainsi : j’ai confiance en toi qui seul peut sauver ton Église. Aide-moi à faire à avancer les choses à mon niveau, sur ce qui est de ma responsabilité.</w:t>
            </w:r>
          </w:p>
          <w:p w14:paraId="54D5CB5B" w14:textId="77777777" w:rsidR="004828A9" w:rsidRPr="004828A9" w:rsidRDefault="004828A9" w:rsidP="004828A9">
            <w:pPr>
              <w:tabs>
                <w:tab w:val="left" w:pos="3969"/>
              </w:tabs>
              <w:spacing w:line="276" w:lineRule="auto"/>
              <w:jc w:val="both"/>
              <w:rPr>
                <w:color w:val="007DBA"/>
                <w:sz w:val="36"/>
                <w:szCs w:val="36"/>
              </w:rPr>
            </w:pPr>
            <w:r w:rsidRPr="004828A9">
              <w:rPr>
                <w:color w:val="007DBA"/>
                <w:sz w:val="36"/>
                <w:szCs w:val="36"/>
              </w:rPr>
              <w:t xml:space="preserve">Enfin, </w:t>
            </w:r>
            <w:r w:rsidRPr="00514F6A">
              <w:rPr>
                <w:b/>
                <w:color w:val="007DBA"/>
                <w:sz w:val="36"/>
                <w:szCs w:val="36"/>
              </w:rPr>
              <w:t>je cherche, autant que je peux, à nommer le mal pour le mettre à l’écart</w:t>
            </w:r>
            <w:r w:rsidRPr="004828A9">
              <w:rPr>
                <w:color w:val="007DBA"/>
                <w:sz w:val="36"/>
                <w:szCs w:val="36"/>
              </w:rPr>
              <w:t xml:space="preserve">, pour trouver les actes concrets à poser. Là aussi est ma foi : le mal ne peut avoir le dernier mot, à condition que je choisisse consciemment de ne pas lui laisser place dans ma vie. </w:t>
            </w:r>
          </w:p>
          <w:p w14:paraId="71BE52EB" w14:textId="1BD17E58" w:rsidR="004828A9" w:rsidRPr="004828A9" w:rsidRDefault="004828A9" w:rsidP="004828A9">
            <w:pPr>
              <w:tabs>
                <w:tab w:val="left" w:pos="3969"/>
              </w:tabs>
              <w:spacing w:line="276" w:lineRule="auto"/>
              <w:jc w:val="both"/>
              <w:rPr>
                <w:color w:val="2F5496" w:themeColor="accent1" w:themeShade="BF"/>
                <w:sz w:val="36"/>
                <w:szCs w:val="36"/>
              </w:rPr>
            </w:pPr>
            <w:r w:rsidRPr="004828A9">
              <w:rPr>
                <w:color w:val="007DBA"/>
                <w:sz w:val="36"/>
                <w:szCs w:val="36"/>
              </w:rPr>
              <w:t xml:space="preserve">Ceci dit, depuis mardi, je reconnais que je suis bien plus accablé. Le caractère systémique est affligeant. Quand j’étais jeune, j’ai croisé le cas d’un prêtre condamné pour des faits précis. En devenant prêtre, je me suis rendu compte que les évêques ne géraient pas toujours bien le clergé et qu’il y avait parfois un problème de gouvernance. Mais là, c’est un véritable séisme qui m’invite à ne pas rester les bras croisés. Je veux m’engager pour que des abus de tous ordres ne puissent exister dans l’Église. </w:t>
            </w:r>
            <w:bookmarkStart w:id="0" w:name="_GoBack"/>
            <w:r w:rsidRPr="00514F6A">
              <w:rPr>
                <w:b/>
                <w:color w:val="007DBA"/>
                <w:sz w:val="36"/>
                <w:szCs w:val="36"/>
              </w:rPr>
              <w:t>Agir humblement, ce sera ma manière de dire ma foi en Dieu et de ne pas succomber au désespoir</w:t>
            </w:r>
            <w:bookmarkEnd w:id="0"/>
            <w:r w:rsidRPr="004828A9">
              <w:rPr>
                <w:color w:val="007DBA"/>
                <w:sz w:val="36"/>
                <w:szCs w:val="36"/>
              </w:rPr>
              <w:t>. »</w:t>
            </w:r>
          </w:p>
        </w:tc>
      </w:tr>
    </w:tbl>
    <w:p w14:paraId="3D5393DE" w14:textId="5BCF134F" w:rsidR="00F32E45" w:rsidRPr="00F32E45" w:rsidRDefault="00F32E45">
      <w:pPr>
        <w:rPr>
          <w:sz w:val="2"/>
          <w:szCs w:val="2"/>
        </w:rPr>
      </w:pPr>
    </w:p>
    <w:sectPr w:rsidR="00F32E45" w:rsidRPr="00F32E45" w:rsidSect="00F32E4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E45"/>
    <w:rsid w:val="004828A9"/>
    <w:rsid w:val="00514F6A"/>
    <w:rsid w:val="00F32E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0E333"/>
  <w15:chartTrackingRefBased/>
  <w15:docId w15:val="{A38807FC-CEB8-2042-8709-1740042E6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32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microsoft.com/office/2007/relationships/hdphoto" Target="media/hdphoto1.wdp"/><Relationship Id="rId10" Type="http://schemas.openxmlformats.org/officeDocument/2006/relationships/fontTable" Target="fontTable.xml"/><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248</Words>
  <Characters>1370</Characters>
  <Application>Microsoft Office Word</Application>
  <DocSecurity>0</DocSecurity>
  <Lines>11</Lines>
  <Paragraphs>3</Paragraphs>
  <ScaleCrop>false</ScaleCrop>
  <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DUPONT</dc:creator>
  <cp:keywords/>
  <dc:description/>
  <cp:lastModifiedBy>Julien DUPONT</cp:lastModifiedBy>
  <cp:revision>3</cp:revision>
  <cp:lastPrinted>2021-10-07T19:50:00Z</cp:lastPrinted>
  <dcterms:created xsi:type="dcterms:W3CDTF">2021-10-07T19:44:00Z</dcterms:created>
  <dcterms:modified xsi:type="dcterms:W3CDTF">2021-10-08T08:03:00Z</dcterms:modified>
</cp:coreProperties>
</file>